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BUDGET WORKSHOP</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BAINBRIDGE TOWN BOARD</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SEPTEMBER 15TH, 2021</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 Dolores Nabinger                           Supervisor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Bob Evans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Michael Kauffman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Jennifer Sienko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Gordie Daniels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Gary Richman                                Highway Superintendent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Recording Secretary: Aric McKown           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called the Budget Workshop to order at 4:00PM.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provided spread sheets to the town board on starting incomes and the different appropriation funds in the budget.  He compared these sheets with the financial reports bookkeeper Sherman provides the town board.  Evans talked about starting incomes and balance goals for the end of the year.  The town board held conversation on these spread sheets, the tax cap and how the American Plan Rescue money will appear in the budget.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They discussed payments coming in, from the court's Diversion Program and the Mortgage Tax.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reviewed the Revenue balances in the General A Fund. The following changes were made to these line items:</w:t>
        <w:br/>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Payne Park- $800.00 to $600.00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Fines &amp; Forfeitures Bail- $15,000.00 to $10,000.00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reviewed the Appropriation balances in the General B Fund.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They held conversation regarding the Clerk To Justice salary and the idea of hiring an additional clerk to help with the workload.  They concluded to leave the amount at $15,600.00.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brought up the Town Clerk's salary and the hours worked from a monthly calendar that Town Clerk McKown provided to the town board.  Evans went over the calculation of these hours involving hours worked throughout the week and extra time spent on town's bills and meeting minutes.  After some discussion, Evans concluded he didn't think the proposed amount of $32,000.00 was enough money for what the position involved, and proposed the amount of $35,000.00.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Daniels agreed with Evans, and added the town clerk is a key position that is critical to the operation of town.  Daniels talked about the importance of getting the meeting minutes done in a timely manner and working together to make things work.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spoke on the importance of the clerical positions, how wages have gone up and the skill involved when working with the public.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Kauffman said Councilman Evans' proposal is a generous wage, but it's the right direction to move in.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expressed his appreciation and stated he would have the minutes completed in the time the town board requested.  Councilman Evans spoke on the importance of working together.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Evans asked about the Central Data Processing(Web Site) line item, and what those funds were used for.  McKown replied the funds were used for equipment repair.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proposed changing the line item to read, ' Central Data Processing/ Equipment'.  The town board agreed with this change.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discussion on the Clinton Park Reserve fund and how the mower that's used to mow the grounds, would need to be replaced soon.  They talked about the cost of a new mower, other expenses, and the camping at General Clinton Park.  Conversation was had on addressing the camping at General Clinton Park, to better develop the camping and increase the revenue with the camping.  In conclusion, a decision was made to increase the amount of Clinton Park Reserve from $4,000.00 to $10,000.00.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No changes were made to the General B fund.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reviewed the Revenues and Appropriations in the DA Fund.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asked the line item DA5130.4 be changed to read 'Machinery &amp; Repair'.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reviewed the Revenues and Appropriations in the DB Fund.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noted the extra line item for CHIPS and asked for it to be eliminated.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There were no changes made for the Revenues &amp; Appropriations, in the Bennettsville Lights and Special Assessment/ Hillside Acres Funds.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reviewed the Estimated Tax Rates in the Budget Summary.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conversation on the sales tax rates with the village and town and raising the start incomes to lower taxes.  They agreed to set the start income for the DB Fund at $90,000.00.</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There was discussion on amounts to be raised by taxes to help determine what our start incomes would be.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announced the next Budget Workshop would on Monday, September 20</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at 4:15PM.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informed the town board that the electronic sign at Clinton Park had been fixed.  Park Superintendent Richman commented the Deputy Clerk Cooper had called the electrician to set up the repair.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to Adjourn @ 5:52PM.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Respectively Submitted,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McKown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