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14</w:t>
      </w:r>
      <w:r>
        <w:rPr>
          <w:rFonts w:ascii="Times New Roman" w:hAnsi="Times New Roman" w:cs="Times New Roman" w:eastAsia="Times New Roman"/>
          <w:b/>
          <w:color w:val="auto"/>
          <w:spacing w:val="0"/>
          <w:position w:val="0"/>
          <w:sz w:val="28"/>
          <w:shd w:fill="auto" w:val="clear"/>
          <w:vertAlign w:val="superscript"/>
        </w:rPr>
        <w:t xml:space="preserve">th</w:t>
      </w:r>
      <w:r>
        <w:rPr>
          <w:rFonts w:ascii="Times New Roman" w:hAnsi="Times New Roman" w:cs="Times New Roman" w:eastAsia="Times New Roman"/>
          <w:b/>
          <w:color w:val="auto"/>
          <w:spacing w:val="0"/>
          <w:position w:val="0"/>
          <w:sz w:val="28"/>
          <w:shd w:fill="auto" w:val="clear"/>
        </w:rPr>
        <w:t xml:space="preserve">,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w:t>
      </w:r>
      <w:r>
        <w:rPr>
          <w:rFonts w:ascii="Times New Roman" w:hAnsi="Times New Roman" w:cs="Times New Roman" w:eastAsia="Times New Roman"/>
          <w:color w:val="auto"/>
          <w:spacing w:val="0"/>
          <w:position w:val="0"/>
          <w:sz w:val="28"/>
          <w:shd w:fill="auto" w:val="clear"/>
        </w:rPr>
        <w:t xml:space="preserve">Cathy Sherrick, Mark Davis, Phil &amp; Violet Wade, Melissa Fuller &amp; Julie Fuller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Regular Meeting to order at 6:30PM.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August 10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Evans, to approve the minutes from the August 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2021 Special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Councilwoman Sienko, to approve the minutes from both Budget Workshops on August 25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&amp; September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2021.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#9 for 2021 were audited by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Wide#211-236 for $12,504.29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Outside#15-16 for $98.96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Lights#8 for $15.89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Wide#69-78 for $7,699.32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Outside#40-45 for $7,850.46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authorizing clerk to issue warrant to Supervisor for payment of audited claims and note that Councilman Evans abstained from the Eastern Energy Bill;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Councilwoman Sienko, to receive and file the July 2021 Financial Reports.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 Questions &amp; Concerns: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Justice Mark Davis attended the meeting to talk about Clerk To Justice Terri Bickford's request for additional help in a letter she provided to the town board.   He stated he would like to receive a work study from Bickford before the town considers hiring on another person.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Davis about bringing on additional help and being uncomfortable with someone doing work for the town, that was not a town employee.  The town board concluded to discuss this matter in more detail in the budget workshop tomorrow night.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Julie Fuller was in attendance to present questions to the town board regarding the camping at Clinton Park during her brother's Memorial Truck Show this weekend.  She went over the details of the contract for the truck show and the amount of campsites that are available to them during this time.  Fuller mentioned a camper that was currently parked in a location that might be potentially needed for the truck show and asked that someone address this and have the camper moved.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informed Fuller this would be taken care of and talked about how they would handle the other campers at the park, as well as figuring out the seasonal campers.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commented that Fuller could speak with Park Superintendent Richman and Groundskeeper Tim Harmon with any concerns.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OLD TIME BAND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Phil Wade commented the Old Time Band had 4 performances scheduled and 2 were rained out.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JAC</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reported the Jericho Arts Council has 1 show scheduled for this October and is open to the public.  He mentioned the Council has a full schedule starting this January.  Wade thanked the Lions Club for their help removing the old theater chairs and bringing in the new chairs for the balcony.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VILLAGE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said the Village has been busy finishing up sidewalks and taking down old trees.  He mentioned the grants he's working on with the USDARD program, for the water engineering study.  Wade talked about his work on the SEQR and Bond Resolution for funding next year.  He informed the town board that the Village received $133,000.00 from the American Rescue Cares Act.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Wade said they plan to use some money to address the repairs for the village well and pump.  He also spoke on using the Arbor Funds towards the Village Clean Up Day, and to collaborate with the Town and service groups in our community.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informed the town board the old Great American will go up for auction October 22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He said the event would be advertised and encouraged all interested bidders.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Councilwoman Sienko, to receive and file the reports from the Dog Control Officer and Sanitation Officer.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was no Assessor report for this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POOL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Pool Superintendent Richman said a camera was used on the pool yesterday and detected all drain pipes were good.  Richman mentioned the new basketball hoop, that he recently installed.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Park Superintendent Richman mentioned the camping at the park and that it's been good all summer.  He said the $800.00 donation received by the Community Foundation would be used for a bench at the park.  Councilwoman Sienko suggested having students from the BG School District help with building a bench.   Richman brought up the roof leak on the ice cream stand and gave an update on the staining of the pavilions.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w:t>
        <w:br/>
      </w:r>
      <w:r>
        <w:rPr>
          <w:rFonts w:ascii="Times New Roman" w:hAnsi="Times New Roman" w:cs="Times New Roman" w:eastAsia="Times New Roman"/>
          <w:color w:val="auto"/>
          <w:spacing w:val="0"/>
          <w:position w:val="0"/>
          <w:sz w:val="28"/>
          <w:shd w:fill="auto" w:val="clear"/>
        </w:rPr>
        <w:t xml:space="preserve">Highway Superintendent Richman said his department has been busy with paving,  mowing cemeteries and have cut down 14 trees.  He reported the 2002 truck that was up for auction, had sold for $17,000.00.  Richman said the CHIPS paperwork had been completed.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the estimate he'd received from Tripp Electric to have the electronic sign cleaned and maintained. The town board held discussion on the estimate and what was covered under warranty.  They concluded to have McKown make contact with the company to see what's covered under warranty before moving forward.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Clerk To Justice Bickford's request to do a resolution for the JCAP Grant for an amount up to $30,000.00.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BE IT RESOLVED, </w:t>
      </w:r>
      <w:r>
        <w:rPr>
          <w:rFonts w:ascii="Times New Roman" w:hAnsi="Times New Roman" w:cs="Times New Roman" w:eastAsia="Times New Roman"/>
          <w:color w:val="auto"/>
          <w:spacing w:val="0"/>
          <w:position w:val="0"/>
          <w:sz w:val="28"/>
          <w:shd w:fill="auto" w:val="clear"/>
        </w:rPr>
        <w:t xml:space="preserve">that 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The Board of the Town of Bainbridge authorizes the Bainbridge Town Court to apply for a JCAP grant in the 2021-22 grant cycle up to $30,000.00.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of call he'd received from someone  asking permission for 4 seasonal campers to camp next year. The town board discussed the matter, but decided to wait until the town board had a chance to meet at the park to discuss in more detail.</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presented Chenango County's 2021 Hazard Mitigation Plan and the resolution needed to be adopted by the Bainbridge Town Board.  Here is that resolution as follows: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2021 CHENANGO COUNTY, NY HAZARD MITIGATION 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all jurisdictions within Chenango County have exposure to natural hazards that increase the risk to life, property, environment, and the County and local economy; and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pro-active mitigation of known hazards before a disaster event can reduce or eliminate long-term risk to life and property; and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Disaster Mitigation Act of 2000(Public Law 106-390) established new requirements for pre and post disaster hazard mitigation programs; and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a coalition of Chenango County municipalities with like planning objectives has been formed to pool resources and create consistent mitigation strategies within Chenango County; and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WHEREAS, </w:t>
      </w:r>
      <w:r>
        <w:rPr>
          <w:rFonts w:ascii="Times New Roman" w:hAnsi="Times New Roman" w:cs="Times New Roman" w:eastAsia="Times New Roman"/>
          <w:color w:val="auto"/>
          <w:spacing w:val="0"/>
          <w:position w:val="0"/>
          <w:sz w:val="24"/>
          <w:shd w:fill="auto" w:val="clear"/>
        </w:rPr>
        <w:t xml:space="preserve">the coalition has completed a planning process that engages the public, assesses the risk and vulnerability to the impacts of natural hazards, develops a mitigation strategy consistent with a set of uniform goals and objectives, and creates a plan for implementing, evaluating and revising this strategy;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NOW, THEREFORE, BE IT RESOLVED </w:t>
      </w:r>
      <w:r>
        <w:rPr>
          <w:rFonts w:ascii="Times New Roman" w:hAnsi="Times New Roman" w:cs="Times New Roman" w:eastAsia="Times New Roman"/>
          <w:color w:val="auto"/>
          <w:spacing w:val="0"/>
          <w:position w:val="0"/>
          <w:sz w:val="24"/>
          <w:shd w:fill="auto" w:val="clear"/>
        </w:rPr>
        <w:t xml:space="preserve">that the </w:t>
      </w:r>
      <w:r>
        <w:rPr>
          <w:rFonts w:ascii="Times New Roman" w:hAnsi="Times New Roman" w:cs="Times New Roman" w:eastAsia="Times New Roman"/>
          <w:b/>
          <w:color w:val="auto"/>
          <w:spacing w:val="0"/>
          <w:position w:val="0"/>
          <w:sz w:val="24"/>
          <w:shd w:fill="auto" w:val="clear"/>
        </w:rPr>
        <w:t xml:space="preserve">TOWN OF BAINBRIDGE:</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Adopts in it's entirety, the 2021 Chenango County Hazard Mitigation Plan Update (the 'Plan') as the jurisdiction's Hazard Mitigation Plan, and resolves to execute the actions identified in the Plan that pertain to this jurisdiction.</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use the adopted and approved portions of the Plan to guide pre- and post- disaster mitigation of the hazards identified.</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coordinate the strategies identified in the Plan with other planning programs and mechanisms under it jurisdictional authority.</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continue it's support of the Mitigation Planning Committee as described within the Plan.</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help to promote and support the mitigation successes of all participants in this Plan.</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incorporate mitigation planning as an integral component of government and partner operations.</w:t>
      </w:r>
    </w:p>
    <w:p>
      <w:pPr>
        <w:numPr>
          <w:ilvl w:val="0"/>
          <w:numId w:val="3"/>
        </w:num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Will provided and update of the Plan in conjunction with the County no less than every five years.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PASSED AND ADOPTED on this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day of September, 2021, by the following vote: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AYES:</w:t>
      </w:r>
      <w:r>
        <w:rPr>
          <w:rFonts w:ascii="Times New Roman" w:hAnsi="Times New Roman" w:cs="Times New Roman" w:eastAsia="Times New Roman"/>
          <w:color w:val="auto"/>
          <w:spacing w:val="0"/>
          <w:position w:val="0"/>
          <w:sz w:val="24"/>
          <w:u w:val="single"/>
          <w:shd w:fill="auto" w:val="clear"/>
        </w:rPr>
        <w:t xml:space="preserve">5</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NAYS:</w:t>
      </w:r>
      <w:r>
        <w:rPr>
          <w:rFonts w:ascii="Times New Roman" w:hAnsi="Times New Roman" w:cs="Times New Roman" w:eastAsia="Times New Roman"/>
          <w:color w:val="auto"/>
          <w:spacing w:val="0"/>
          <w:position w:val="0"/>
          <w:sz w:val="24"/>
          <w:u w:val="single"/>
          <w:shd w:fill="auto" w:val="clear"/>
        </w:rPr>
        <w:t xml:space="preserve">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ABSENT:</w:t>
      </w:r>
      <w:r>
        <w:rPr>
          <w:rFonts w:ascii="Times New Roman" w:hAnsi="Times New Roman" w:cs="Times New Roman" w:eastAsia="Times New Roman"/>
          <w:color w:val="auto"/>
          <w:spacing w:val="0"/>
          <w:position w:val="0"/>
          <w:sz w:val="24"/>
          <w:u w:val="single"/>
          <w:shd w:fill="auto" w:val="clear"/>
        </w:rPr>
        <w:t xml:space="preserve">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               ASTAIN:</w:t>
      </w:r>
      <w:r>
        <w:rPr>
          <w:rFonts w:ascii="Times New Roman" w:hAnsi="Times New Roman" w:cs="Times New Roman" w:eastAsia="Times New Roman"/>
          <w:color w:val="auto"/>
          <w:spacing w:val="0"/>
          <w:position w:val="0"/>
          <w:sz w:val="24"/>
          <w:u w:val="single"/>
          <w:shd w:fill="auto" w:val="clear"/>
        </w:rPr>
        <w:t xml:space="preserve">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adopt the resolution for the 2021 Chenango County Hazard Mitigation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shared a recent email from Thoma asking for the town to proceed with the CDBG Grant this fall.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explanined she'd been in contact with Thoma and that Thoma wanted the town to reapply.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Councilman Evans, to proceed with the CDBG Grant.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the updated franchise agreement from Spectrum.  The town board held some discussion on this and Supervisor Nabinger said she would  review the agreement for next month's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and the town board discussed possible ideas for light fixtures for the town clerk's office.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Supervisor Nabinger about her communication with Town Planning Board Chairman Jarrett Cannistra and having a local law in place for renewable energy.  Nabinger talked about the local law the Town of Guilford has in place already and how they would be sharing that information with the Bainbridge Town Planning Board to later present to the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matter.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brought up the burned down house on Pearl Street Extension, and asked if the town could get involved.  The town board held discussion on the subject, and how a local law would need to be in place in order to get involved.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Town Clerk McKown to explain the emailed letter from the Association of Towns regarding the time the Town Clerk has to prepare the minutes.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Kauffman, to go into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Councilman Daniels, to come out of executive session.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using some funds from the American Rescue Plan, on a key fob system for the town hall.  He explained how this type of system works with employees, contractors, etc. and said he'd gotten an estimated quote of $7,000.00 on a key fob system.  The town board held discussion on the matter.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suggested getting together to come up with ideas for using the American Rescue Plan money.  Councilman Evans asked if it was okay to proceed with some additional quotes on a key fob system.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Kauffman, to have Councilman Evans get additional quotes on a key fab system for the town hall.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Budget Workshop for tomorrow would be at 4PM.</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reminded everyone of the Employee Health Emergency Plan from earlier in the year and said it needed to be approved by the town board.  The town followed the same template for the plan as the village.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Kauffman, second by Councilman Daniels, to approve the Employee Health Emergency Plan.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said the town needs a replacement for Melissa Fuller on the Board of Assessment Review.  Councilman Evans asked Councilwoman Sienko if she had an interest in this position.  Sienko presented questions on the what the position entailed and said she would think about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brought up Ron Sherman and wondered if he was still interested in doing the snow removal for the town hall.  Town Clerk McKown confirmed Mr. Sherman was interested with keeping his position.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Daniels, second by Councilman Evans, to have Ron Sherman continue on with the snow removal at the town hall.</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Sienko, Councilman Evans, Councilman Daniels, Councilman Kauffman: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informed the town board that a letter had been sent to the railroad regarding the railroad closing and Sportsman Club regarding the volunteer maintenance, and we have not heard anything back.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Town Clerk McKown to prepare a time study for a month, that shows the time he puts into the office and any time outside of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8:38PM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